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Arial" w:cs="Arial" w:eastAsia="Arial" w:hAnsi="Arial"/>
          <w:color w:val="000000"/>
          <w:sz w:val="54"/>
          <w:szCs w:val="54"/>
          <w:shd w:fill="f1c232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54"/>
          <w:szCs w:val="54"/>
          <w:shd w:fill="f1c232" w:val="clear"/>
          <w:rtl w:val="0"/>
        </w:rPr>
        <w:t xml:space="preserve">Inspection Report Form PDF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ff5e0e"/>
          <w:sz w:val="24"/>
          <w:szCs w:val="24"/>
          <w:u w:val="none"/>
        </w:rPr>
      </w:pPr>
      <w:bookmarkStart w:colFirst="0" w:colLast="0" w:name="_kygd00tlmtii" w:id="1"/>
      <w:bookmarkEnd w:id="1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u w:val="none"/>
          <w:rtl w:val="0"/>
        </w:rPr>
        <w:t xml:space="preserve">Inspection Details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Inspection Date: 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Inspector Name: ______________________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Location: 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Inspection Type: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ff5e0e"/>
          <w:sz w:val="24"/>
          <w:szCs w:val="24"/>
          <w:u w:val="none"/>
        </w:rPr>
      </w:pPr>
      <w:bookmarkStart w:colFirst="0" w:colLast="0" w:name="_9ze394d9usrb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u w:val="none"/>
          <w:rtl w:val="0"/>
        </w:rPr>
        <w:t xml:space="preserve">Checklist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ff5e0e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Safety Equipment Check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Fire extinguishers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Safety signs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Emergency exits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ff5e0e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Environmental Controls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Ventilation systems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Waste disposal procedures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Hazardous material storage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ff5e0e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Operational Equipment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Machinery condition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Tool availability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Maintenance records</w:t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ff5e0e"/>
          <w:sz w:val="24"/>
          <w:szCs w:val="24"/>
          <w:u w:val="none"/>
        </w:rPr>
      </w:pPr>
      <w:bookmarkStart w:colFirst="0" w:colLast="0" w:name="_2lva7b5jxbiq" w:id="3"/>
      <w:bookmarkEnd w:id="3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u w:val="none"/>
          <w:rtl w:val="0"/>
        </w:rPr>
        <w:t xml:space="preserve">Comments and Observations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/>
      </w:pPr>
      <w:bookmarkStart w:colFirst="0" w:colLast="0" w:name="_uxt9hcnl9myp" w:id="4"/>
      <w:bookmarkEnd w:id="4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u w:val="none"/>
          <w:rtl w:val="0"/>
        </w:rPr>
        <w:t xml:space="preserve">Inspector's Signature: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u w:val="none"/>
          <w:rtl w:val="0"/>
        </w:rPr>
        <w:t xml:space="preserve"> _________________________ </w:t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u w:val="none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u w:val="none"/>
          <w:rtl w:val="0"/>
        </w:rPr>
        <w:t xml:space="preserve"> 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