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color w:val="f75d5d"/>
          <w:sz w:val="38"/>
          <w:szCs w:val="38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38"/>
          <w:szCs w:val="38"/>
          <w:rtl w:val="0"/>
        </w:rPr>
        <w:t xml:space="preserve">Employee Clearance Form for Employment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Personal Information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Name: ___________________________________________________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Employee ID: 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Position: ________________________________________________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Hiring Date: _____________________________________________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Separation Date: _________________________________________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Checklist for Clearance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Company Assets Returned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Device &amp; Equipment: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[ ] Yes [ ] No Details: _________________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Access Badges/Keys: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[ ] Yes [ ] No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Accounts Settlement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Payroll Adjustments: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[ ] Completed [ ] Pending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Benefits Settlement: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 ] Completed [ ] Pending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HR Documentation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Employee Handbook Returned: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[ ] Yes [ ] No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Confidentiality Agreement: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 ] Signed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Sign-off Section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Employee Signature: _________________________ Date: __________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Department Head: ___________________________ Date: __________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HR Approval: _______________________________ Date: __________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A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C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